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132" w:rsidRDefault="00FF6132" w:rsidP="00FF6132">
      <w:pPr>
        <w:rPr>
          <w:b/>
          <w:sz w:val="52"/>
          <w:szCs w:val="52"/>
        </w:rPr>
      </w:pPr>
      <w:bookmarkStart w:id="0" w:name="_GoBack"/>
      <w:bookmarkEnd w:id="0"/>
      <w:r>
        <w:rPr>
          <w:b/>
          <w:noProof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274FF5E9">
            <wp:simplePos x="0" y="0"/>
            <wp:positionH relativeFrom="margin">
              <wp:align>center</wp:align>
            </wp:positionH>
            <wp:positionV relativeFrom="paragraph">
              <wp:posOffset>-94615</wp:posOffset>
            </wp:positionV>
            <wp:extent cx="1652337" cy="1652337"/>
            <wp:effectExtent l="0" t="0" r="508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f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337" cy="1652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6132" w:rsidRDefault="00FF6132" w:rsidP="00FF6132">
      <w:pPr>
        <w:rPr>
          <w:b/>
          <w:sz w:val="52"/>
          <w:szCs w:val="52"/>
        </w:rPr>
      </w:pPr>
    </w:p>
    <w:p w:rsidR="00FF6132" w:rsidRDefault="00FF6132" w:rsidP="00FF6132">
      <w:pPr>
        <w:rPr>
          <w:b/>
          <w:sz w:val="52"/>
          <w:szCs w:val="52"/>
        </w:rPr>
      </w:pPr>
    </w:p>
    <w:p w:rsidR="00FF6132" w:rsidRDefault="00FF6132" w:rsidP="00FF6132">
      <w:pPr>
        <w:rPr>
          <w:b/>
          <w:sz w:val="52"/>
          <w:szCs w:val="52"/>
        </w:rPr>
      </w:pPr>
    </w:p>
    <w:p w:rsidR="00114C96" w:rsidRDefault="00E610D6" w:rsidP="00114C96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Nursery </w:t>
      </w:r>
    </w:p>
    <w:p w:rsidR="00FF6132" w:rsidRPr="00FF6132" w:rsidRDefault="00FF6132" w:rsidP="00FF6132">
      <w:pPr>
        <w:jc w:val="center"/>
        <w:rPr>
          <w:b/>
          <w:sz w:val="52"/>
          <w:szCs w:val="52"/>
        </w:rPr>
      </w:pPr>
      <w:r w:rsidRPr="00FF6132">
        <w:rPr>
          <w:b/>
          <w:sz w:val="52"/>
          <w:szCs w:val="52"/>
        </w:rPr>
        <w:t>Knowledge and Skills progression Document</w:t>
      </w:r>
    </w:p>
    <w:p w:rsidR="00FF6132" w:rsidRPr="00FF6132" w:rsidRDefault="00FF6132" w:rsidP="00FF6132">
      <w:pPr>
        <w:jc w:val="center"/>
        <w:rPr>
          <w:b/>
          <w:sz w:val="52"/>
          <w:szCs w:val="52"/>
        </w:rPr>
      </w:pPr>
      <w:r w:rsidRPr="00FF6132">
        <w:rPr>
          <w:b/>
          <w:sz w:val="52"/>
          <w:szCs w:val="52"/>
        </w:rPr>
        <w:t xml:space="preserve">Baseline to </w:t>
      </w:r>
      <w:r>
        <w:rPr>
          <w:b/>
          <w:sz w:val="52"/>
          <w:szCs w:val="52"/>
        </w:rPr>
        <w:t>End of Nursery/Reception Ready</w:t>
      </w:r>
    </w:p>
    <w:p w:rsidR="00FF6132" w:rsidRPr="00FF6132" w:rsidRDefault="00FF6132" w:rsidP="00FF6132">
      <w:pPr>
        <w:rPr>
          <w:sz w:val="40"/>
          <w:szCs w:val="40"/>
        </w:rPr>
      </w:pPr>
    </w:p>
    <w:p w:rsidR="00FF6132" w:rsidRPr="00FF6132" w:rsidRDefault="00FF6132" w:rsidP="00FF6132">
      <w:pPr>
        <w:rPr>
          <w:sz w:val="48"/>
          <w:szCs w:val="48"/>
        </w:rPr>
      </w:pPr>
      <w:r w:rsidRPr="00FF6132">
        <w:rPr>
          <w:sz w:val="48"/>
          <w:szCs w:val="48"/>
        </w:rPr>
        <w:t xml:space="preserve">                                     Name:</w:t>
      </w:r>
    </w:p>
    <w:p w:rsidR="00FF6132" w:rsidRPr="00FF6132" w:rsidRDefault="00FF6132" w:rsidP="00FF6132">
      <w:pPr>
        <w:jc w:val="center"/>
        <w:rPr>
          <w:sz w:val="48"/>
          <w:szCs w:val="48"/>
        </w:rPr>
      </w:pPr>
    </w:p>
    <w:p w:rsidR="00FF6132" w:rsidRPr="00472C0A" w:rsidRDefault="00FF6132">
      <w:pPr>
        <w:rPr>
          <w:sz w:val="48"/>
          <w:szCs w:val="48"/>
        </w:rPr>
      </w:pPr>
      <w:r w:rsidRPr="00FF6132">
        <w:rPr>
          <w:sz w:val="48"/>
          <w:szCs w:val="48"/>
        </w:rPr>
        <w:t xml:space="preserve">                                     DOB:</w:t>
      </w:r>
    </w:p>
    <w:tbl>
      <w:tblPr>
        <w:tblStyle w:val="TableGrid"/>
        <w:tblpPr w:leftFromText="180" w:rightFromText="180" w:vertAnchor="page" w:horzAnchor="margin" w:tblpXSpec="center" w:tblpY="1036"/>
        <w:tblW w:w="14875" w:type="dxa"/>
        <w:tblLook w:val="04A0" w:firstRow="1" w:lastRow="0" w:firstColumn="1" w:lastColumn="0" w:noHBand="0" w:noVBand="1"/>
      </w:tblPr>
      <w:tblGrid>
        <w:gridCol w:w="1826"/>
        <w:gridCol w:w="2993"/>
        <w:gridCol w:w="3106"/>
        <w:gridCol w:w="3226"/>
        <w:gridCol w:w="3724"/>
      </w:tblGrid>
      <w:tr w:rsidR="00FA2E28" w:rsidRPr="00C97374" w:rsidTr="00071DCD">
        <w:trPr>
          <w:trHeight w:val="279"/>
        </w:trPr>
        <w:tc>
          <w:tcPr>
            <w:tcW w:w="14875" w:type="dxa"/>
            <w:gridSpan w:val="5"/>
            <w:vAlign w:val="center"/>
          </w:tcPr>
          <w:p w:rsidR="00FA2E28" w:rsidRPr="00C97374" w:rsidRDefault="00FA2E28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lastRenderedPageBreak/>
              <w:t>Communication and Language</w:t>
            </w:r>
          </w:p>
        </w:tc>
      </w:tr>
      <w:tr w:rsidR="00A217BC" w:rsidRPr="00C97374" w:rsidTr="00C97374">
        <w:trPr>
          <w:trHeight w:val="279"/>
        </w:trPr>
        <w:tc>
          <w:tcPr>
            <w:tcW w:w="1826" w:type="dxa"/>
            <w:vAlign w:val="center"/>
          </w:tcPr>
          <w:p w:rsidR="00FA2E28" w:rsidRPr="00C97374" w:rsidRDefault="00FA2E28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D9E2F3" w:themeFill="accent1" w:themeFillTint="33"/>
          </w:tcPr>
          <w:p w:rsidR="00FA2E28" w:rsidRPr="00C97374" w:rsidRDefault="00FA2E28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FA2E28" w:rsidRPr="00C97374" w:rsidRDefault="00FA2E28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FA2E28" w:rsidRPr="00C97374" w:rsidRDefault="00FA2E28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FA2E28" w:rsidRPr="00C97374" w:rsidRDefault="00FF6132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63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Listening and Attention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listening helps them learn</w:t>
            </w:r>
            <w:r w:rsidR="00893500">
              <w:rPr>
                <w:rFonts w:eastAsia="Times New Roman" w:cstheme="minorHAnsi"/>
                <w:color w:val="111111"/>
                <w:sz w:val="24"/>
                <w:szCs w:val="24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color w:val="111111"/>
                <w:sz w:val="24"/>
                <w:szCs w:val="24"/>
              </w:rPr>
              <w:t>R</w:t>
            </w:r>
            <w:r w:rsidR="00744395"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ecognises familiar voices and routines.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stories have characters and simple events</w:t>
            </w:r>
            <w:r w:rsidR="00893500">
              <w:rPr>
                <w:rFonts w:eastAsia="Times New Roman" w:cstheme="minorHAnsi"/>
                <w:color w:val="111111"/>
                <w:sz w:val="24"/>
                <w:szCs w:val="24"/>
              </w:rPr>
              <w:t xml:space="preserve">. 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color w:val="111111"/>
                <w:sz w:val="24"/>
                <w:szCs w:val="24"/>
              </w:rPr>
              <w:t>R</w:t>
            </w:r>
            <w:r w:rsidR="00744395"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ecognises when an adult asks them to wait/listen.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questions (who, what, where) help find out information</w:t>
            </w:r>
            <w:r w:rsidR="00893500">
              <w:rPr>
                <w:rFonts w:eastAsia="Times New Roman" w:cstheme="minorHAnsi"/>
                <w:color w:val="111111"/>
                <w:sz w:val="24"/>
                <w:szCs w:val="24"/>
              </w:rPr>
              <w:t xml:space="preserve">. 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color w:val="111111"/>
                <w:sz w:val="24"/>
                <w:szCs w:val="24"/>
              </w:rPr>
              <w:t>U</w:t>
            </w:r>
            <w:r w:rsidR="00744395"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nderstands basic story sequence (beginning/middle/end).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how to listen during short group activities</w:t>
            </w:r>
            <w:r w:rsidR="00893500">
              <w:rPr>
                <w:rFonts w:eastAsia="Times New Roman" w:cstheme="minorHAnsi"/>
                <w:color w:val="111111"/>
                <w:sz w:val="24"/>
                <w:szCs w:val="24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color w:val="111111"/>
                <w:sz w:val="24"/>
                <w:szCs w:val="24"/>
              </w:rPr>
              <w:t>A</w:t>
            </w:r>
            <w:r w:rsidR="00744395"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nswer simple questions about stories and follow simple two-step instructions.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Attends for short adult</w:t>
            </w: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noBreakHyphen/>
              <w:t>led sessions (a few minutes)</w:t>
            </w:r>
            <w:r w:rsidR="00893500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F</w:t>
            </w:r>
            <w:r w:rsidR="00744395"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ollows 1–2 step instructions with prompts.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Sustains attention for a short whole</w:t>
            </w: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noBreakHyphen/>
              <w:t>group activity (5–8 minutes)</w:t>
            </w:r>
            <w:r w:rsidR="003833FD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F</w:t>
            </w:r>
            <w:r w:rsidR="00744395"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ollows 2</w:t>
            </w:r>
            <w:r w:rsidR="00744395"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noBreakHyphen/>
              <w:t>part instructions reliably with modelling.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Listens to longer stories and recalls key events</w:t>
            </w:r>
            <w:r w:rsidR="00893500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A</w:t>
            </w:r>
            <w:r w:rsidR="00744395"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sks and answers simple questions about a story.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Listens and responds in group discussion</w:t>
            </w:r>
            <w:r w:rsidR="00893500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F</w:t>
            </w:r>
            <w:r w:rsidR="00744395"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ollows multi</w:t>
            </w:r>
            <w:r w:rsidR="00744395"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noBreakHyphen/>
              <w:t>step instructions in daily routines.</w:t>
            </w:r>
          </w:p>
          <w:p w:rsidR="00744395" w:rsidRPr="00C97374" w:rsidRDefault="00744395" w:rsidP="00744395">
            <w:pPr>
              <w:spacing w:after="11" w:line="236" w:lineRule="auto"/>
              <w:ind w:left="5" w:right="102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A217BC" w:rsidRPr="00C97374" w:rsidTr="00C97374">
        <w:trPr>
          <w:trHeight w:val="263"/>
        </w:trPr>
        <w:tc>
          <w:tcPr>
            <w:tcW w:w="1826" w:type="dxa"/>
            <w:vMerge w:val="restart"/>
            <w:vAlign w:val="center"/>
          </w:tcPr>
          <w:p w:rsidR="00FA2E28" w:rsidRPr="00C97374" w:rsidRDefault="00FA2E28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Speaking</w:t>
            </w:r>
          </w:p>
        </w:tc>
        <w:tc>
          <w:tcPr>
            <w:tcW w:w="2993" w:type="dxa"/>
            <w:shd w:val="clear" w:color="auto" w:fill="D9E2F3" w:themeFill="accent1" w:themeFillTint="33"/>
          </w:tcPr>
          <w:p w:rsidR="00FA2E28" w:rsidRPr="00C97374" w:rsidRDefault="00FA2E28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FA2E28" w:rsidRPr="00C97374" w:rsidRDefault="00FA2E28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FA2E28" w:rsidRPr="00C97374" w:rsidRDefault="00FA2E28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FA2E28" w:rsidRPr="00C97374" w:rsidRDefault="00FF6132" w:rsidP="00071DC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some new words from songs and routines</w:t>
            </w:r>
            <w:r w:rsidR="00893500">
              <w:rPr>
                <w:rFonts w:eastAsia="Times New Roman" w:cstheme="minorHAnsi"/>
                <w:color w:val="111111"/>
                <w:sz w:val="24"/>
                <w:szCs w:val="24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color w:val="111111"/>
                <w:sz w:val="24"/>
                <w:szCs w:val="24"/>
              </w:rPr>
              <w:t>K</w:t>
            </w:r>
            <w:r w:rsidR="00744395"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nows words can name people, objects and actions.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vocabulary from daily routines and stories and can use it in short phrases.</w:t>
            </w:r>
          </w:p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893500" w:rsidRDefault="00744395" w:rsidP="00893500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topic vocabulary from themed learning (e.g. farm, seasons) and uses it to describe events.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and uses an increasing range of vocabulary to talk about experiences, stories and play.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Uses phrases of 2–3 words; begins to use new vocabulary heard in play.</w:t>
            </w:r>
          </w:p>
          <w:p w:rsidR="00744395" w:rsidRPr="00C97374" w:rsidRDefault="00744395" w:rsidP="00744395">
            <w:pPr>
              <w:ind w:left="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Uses longer phrases/sentences (3–5 words)</w:t>
            </w:r>
            <w:r w:rsidR="00893500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. A</w:t>
            </w: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sks simple questions.</w:t>
            </w:r>
          </w:p>
          <w:p w:rsidR="00744395" w:rsidRPr="00C97374" w:rsidRDefault="00744395" w:rsidP="00744395">
            <w:pPr>
              <w:rPr>
                <w:rFonts w:cstheme="minorHAnsi"/>
                <w:b/>
                <w:sz w:val="24"/>
                <w:szCs w:val="24"/>
              </w:rPr>
            </w:pPr>
          </w:p>
          <w:p w:rsidR="00744395" w:rsidRPr="00C97374" w:rsidRDefault="00744395" w:rsidP="0074439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Explains recent events in sequence</w:t>
            </w:r>
            <w:r w:rsidR="00893500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U</w:t>
            </w:r>
            <w:r w:rsidR="00744395"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ses topic vocabulary introduced in stories/themes.</w:t>
            </w:r>
          </w:p>
          <w:p w:rsidR="00744395" w:rsidRPr="00C97374" w:rsidRDefault="00744395" w:rsidP="0074439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ind w:left="5" w:right="60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Speaks in full sentences, uses conjunctions (and, because) to link ideas and explain thinking.</w:t>
            </w:r>
          </w:p>
        </w:tc>
      </w:tr>
      <w:tr w:rsidR="00FA2E28" w:rsidRPr="00C97374" w:rsidTr="00071DCD">
        <w:trPr>
          <w:trHeight w:val="279"/>
        </w:trPr>
        <w:tc>
          <w:tcPr>
            <w:tcW w:w="14875" w:type="dxa"/>
            <w:gridSpan w:val="5"/>
            <w:tcBorders>
              <w:right w:val="single" w:sz="4" w:space="0" w:color="000000"/>
            </w:tcBorders>
            <w:vAlign w:val="center"/>
          </w:tcPr>
          <w:p w:rsidR="00FA2E28" w:rsidRPr="00C97374" w:rsidRDefault="00FA2E28" w:rsidP="00FA2E28">
            <w:pPr>
              <w:spacing w:line="239" w:lineRule="auto"/>
              <w:ind w:left="5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lastRenderedPageBreak/>
              <w:t>Personal, Social and Emotional Development</w:t>
            </w:r>
          </w:p>
        </w:tc>
      </w:tr>
      <w:tr w:rsidR="00FA2E28" w:rsidRPr="00C97374" w:rsidTr="00C97374">
        <w:trPr>
          <w:trHeight w:val="263"/>
        </w:trPr>
        <w:tc>
          <w:tcPr>
            <w:tcW w:w="1826" w:type="dxa"/>
            <w:vAlign w:val="center"/>
          </w:tcPr>
          <w:p w:rsidR="00FA2E28" w:rsidRPr="00C97374" w:rsidRDefault="00FA2E28" w:rsidP="00FA2E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D9E2F3" w:themeFill="accent1" w:themeFillTint="33"/>
          </w:tcPr>
          <w:p w:rsidR="00FA2E28" w:rsidRPr="00FF6132" w:rsidRDefault="00FA2E28" w:rsidP="00A217B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6132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FA2E28" w:rsidRPr="00C97374" w:rsidRDefault="00FA2E28" w:rsidP="00A217B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FA2E28" w:rsidRPr="00C97374" w:rsidRDefault="00FA2E28" w:rsidP="00A217B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FA2E28" w:rsidRPr="00C97374" w:rsidRDefault="00FF6132" w:rsidP="00A217B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Self - Regulation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basic feelings (happy, sad, angry) and that adults help when upset.</w:t>
            </w:r>
          </w:p>
          <w:p w:rsidR="00744395" w:rsidRPr="00C97374" w:rsidRDefault="00744395" w:rsidP="00C97374">
            <w:pPr>
              <w:rPr>
                <w:rFonts w:cstheme="minorHAnsi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simple calming strategies (deep breaths, quiet spot)</w:t>
            </w:r>
            <w:r w:rsidR="00893500">
              <w:rPr>
                <w:rFonts w:eastAsia="Times New Roman" w:cstheme="minorHAnsi"/>
                <w:color w:val="111111"/>
              </w:rPr>
              <w:t>.</w:t>
            </w:r>
          </w:p>
          <w:p w:rsidR="00744395" w:rsidRPr="00C97374" w:rsidRDefault="00893500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color w:val="111111"/>
              </w:rPr>
              <w:t>K</w:t>
            </w:r>
            <w:r w:rsidR="00744395" w:rsidRPr="00C97374">
              <w:rPr>
                <w:rFonts w:eastAsia="Times New Roman" w:cstheme="minorHAnsi"/>
                <w:color w:val="111111"/>
              </w:rPr>
              <w:t>nows some classroom rules.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why routines help them focus and why behaviour affects others.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some simple strategies to help manage feelings and join in with familiar routines with increasing independence.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Shows basic emotion words; accepts adult support to calm.</w:t>
            </w:r>
          </w:p>
          <w:p w:rsidR="00744395" w:rsidRPr="00C97374" w:rsidRDefault="00744395" w:rsidP="00744395">
            <w:pPr>
              <w:ind w:left="4"/>
              <w:rPr>
                <w:rFonts w:cstheme="minorHAnsi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Begins to use taught calming strategies independently (breathing, quiet space).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Waits turn for short periods; begins to manage impulses in small</w:t>
            </w:r>
            <w:r w:rsidRPr="00C97374">
              <w:rPr>
                <w:rFonts w:eastAsia="Times New Roman" w:cstheme="minorHAnsi"/>
                <w:b/>
                <w:color w:val="111111"/>
              </w:rPr>
              <w:noBreakHyphen/>
              <w:t>group tasks.</w:t>
            </w:r>
          </w:p>
          <w:p w:rsidR="00744395" w:rsidRPr="00C97374" w:rsidRDefault="00744395" w:rsidP="00744395">
            <w:pPr>
              <w:ind w:right="201"/>
              <w:jc w:val="both"/>
              <w:rPr>
                <w:rFonts w:cstheme="minorHAnsi"/>
                <w:b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Manages feelings with minimal adult support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S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ustains concentration on chosen tasks.</w:t>
            </w:r>
          </w:p>
        </w:tc>
      </w:tr>
      <w:tr w:rsidR="00A217BC" w:rsidRPr="00C97374" w:rsidTr="00C97374">
        <w:trPr>
          <w:trHeight w:val="263"/>
        </w:trPr>
        <w:tc>
          <w:tcPr>
            <w:tcW w:w="1826" w:type="dxa"/>
            <w:vAlign w:val="center"/>
          </w:tcPr>
          <w:p w:rsidR="00FA2E28" w:rsidRPr="00C97374" w:rsidRDefault="00FA2E28" w:rsidP="00FA2E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D9E2F3" w:themeFill="accent1" w:themeFillTint="33"/>
          </w:tcPr>
          <w:p w:rsidR="00FA2E28" w:rsidRPr="00C97374" w:rsidRDefault="00FA2E28" w:rsidP="00A217B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FA2E28" w:rsidRPr="00C97374" w:rsidRDefault="00FA2E28" w:rsidP="00A217B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FA2E28" w:rsidRPr="00C97374" w:rsidRDefault="00FA2E28" w:rsidP="00A217B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FA2E28" w:rsidRPr="00C97374" w:rsidRDefault="00FF6132" w:rsidP="00A217B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Managing Self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Default="00744395" w:rsidP="00893500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basic hygiene (wash hands) and that some actions are unsafe.</w:t>
            </w:r>
          </w:p>
          <w:p w:rsidR="00893500" w:rsidRPr="00893500" w:rsidRDefault="00893500" w:rsidP="00893500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why routines (tidy up, line up) matter and why healthy foods help them grow.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how to use simple fastenings and care for belongings with prompts.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how to manage simple self-care routines with less adult support</w:t>
            </w:r>
            <w:r w:rsidR="00C97374" w:rsidRPr="00C97374">
              <w:rPr>
                <w:rFonts w:eastAsia="Times New Roman" w:cstheme="minorHAnsi"/>
                <w:color w:val="111111"/>
              </w:rPr>
              <w:t>.</w:t>
            </w:r>
          </w:p>
        </w:tc>
      </w:tr>
      <w:tr w:rsidR="00744395" w:rsidRPr="00C97374" w:rsidTr="00C97374">
        <w:trPr>
          <w:trHeight w:val="263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  <w:r w:rsidRPr="00C97374">
              <w:rPr>
                <w:rFonts w:asciiTheme="minorHAnsi" w:hAnsiTheme="minorHAnsi" w:cstheme="minorHAnsi"/>
                <w:u w:val="none"/>
              </w:rPr>
              <w:t>Attempts basic self</w:t>
            </w:r>
            <w:r w:rsidRPr="00C97374">
              <w:rPr>
                <w:rFonts w:asciiTheme="minorHAnsi" w:hAnsiTheme="minorHAnsi" w:cstheme="minorHAnsi"/>
                <w:u w:val="none"/>
              </w:rPr>
              <w:noBreakHyphen/>
              <w:t>care (feeding, removing shoes) with help.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  <w:r w:rsidRPr="00C97374">
              <w:rPr>
                <w:rFonts w:asciiTheme="minorHAnsi" w:hAnsiTheme="minorHAnsi" w:cstheme="minorHAnsi"/>
                <w:u w:val="none"/>
              </w:rPr>
              <w:t>Independently manages simple routines (handwashing, coat on with help).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  <w:r w:rsidRPr="00C97374">
              <w:rPr>
                <w:rFonts w:asciiTheme="minorHAnsi" w:hAnsiTheme="minorHAnsi" w:cstheme="minorHAnsi"/>
                <w:u w:val="none"/>
              </w:rPr>
              <w:t>Dresses/undresses for PE with few prompts; uses cutlery confidently.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  <w:r w:rsidRPr="00C97374">
              <w:rPr>
                <w:rFonts w:asciiTheme="minorHAnsi" w:hAnsiTheme="minorHAnsi" w:cstheme="minorHAnsi"/>
                <w:u w:val="none"/>
              </w:rPr>
              <w:t>Manages personal belongings; understands simple safety rules and healthy choices.</w:t>
            </w:r>
          </w:p>
          <w:p w:rsidR="00744395" w:rsidRPr="00C97374" w:rsidRDefault="00744395" w:rsidP="00744395">
            <w:pPr>
              <w:pStyle w:val="NoSpacing"/>
              <w:ind w:left="0" w:firstLine="0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</w:tr>
      <w:tr w:rsidR="00FA2E28" w:rsidRPr="00C97374" w:rsidTr="00C97374">
        <w:trPr>
          <w:trHeight w:val="279"/>
        </w:trPr>
        <w:tc>
          <w:tcPr>
            <w:tcW w:w="1826" w:type="dxa"/>
            <w:vAlign w:val="center"/>
          </w:tcPr>
          <w:p w:rsidR="00FA2E28" w:rsidRPr="00C97374" w:rsidRDefault="00FA2E28" w:rsidP="00FA2E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D9E2F3" w:themeFill="accent1" w:themeFillTint="33"/>
          </w:tcPr>
          <w:p w:rsidR="00FA2E28" w:rsidRPr="00C97374" w:rsidRDefault="00203D26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FA2E28" w:rsidRPr="00C97374" w:rsidRDefault="00203D26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FA2E28" w:rsidRPr="00C97374" w:rsidRDefault="00203D26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FA2E28" w:rsidRPr="00C97374" w:rsidRDefault="00FF6132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63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Building Relationships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who is familiar and who is new; knows that people play together.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u w:val="none"/>
              </w:rPr>
            </w:pP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sharing and kindness help friendships grow.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u w:val="none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ways to solve simple disagreements (tell an adult, use words).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u w:val="none"/>
              </w:rPr>
            </w:pP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u w:val="none"/>
              </w:rPr>
            </w:pPr>
            <w:r w:rsidRPr="00C97374">
              <w:rPr>
                <w:rFonts w:asciiTheme="minorHAnsi" w:eastAsia="Times New Roman" w:hAnsiTheme="minorHAnsi" w:cstheme="minorHAnsi"/>
                <w:b w:val="0"/>
                <w:color w:val="111111"/>
                <w:u w:val="none"/>
              </w:rPr>
              <w:t>Knows how to begin to play cooperatively, take turns and use words to solve simple problems with support.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  <w:r w:rsidRPr="00C97374">
              <w:rPr>
                <w:rFonts w:asciiTheme="minorHAnsi" w:hAnsiTheme="minorHAnsi" w:cstheme="minorHAnsi"/>
                <w:u w:val="none"/>
              </w:rPr>
              <w:t>Plays alongside peers</w:t>
            </w:r>
            <w:r w:rsidR="00893500">
              <w:rPr>
                <w:rFonts w:asciiTheme="minorHAnsi" w:hAnsiTheme="minorHAnsi" w:cstheme="minorHAnsi"/>
                <w:u w:val="none"/>
              </w:rPr>
              <w:t>.</w:t>
            </w:r>
          </w:p>
          <w:p w:rsidR="00893500" w:rsidRDefault="00893500" w:rsidP="00893500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  <w:p w:rsidR="00744395" w:rsidRPr="00C97374" w:rsidRDefault="00893500" w:rsidP="00893500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  <w:r>
              <w:rPr>
                <w:rFonts w:asciiTheme="minorHAnsi" w:hAnsiTheme="minorHAnsi" w:cstheme="minorHAnsi"/>
                <w:u w:val="none"/>
              </w:rPr>
              <w:t>S</w:t>
            </w:r>
            <w:r w:rsidR="00744395" w:rsidRPr="00C97374">
              <w:rPr>
                <w:rFonts w:asciiTheme="minorHAnsi" w:hAnsiTheme="minorHAnsi" w:cstheme="minorHAnsi"/>
                <w:u w:val="none"/>
              </w:rPr>
              <w:t>hares sometimes with adult support.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C97374">
            <w:pPr>
              <w:pStyle w:val="NoSpacing"/>
              <w:ind w:left="0" w:firstLine="0"/>
              <w:jc w:val="left"/>
              <w:rPr>
                <w:rFonts w:asciiTheme="minorHAnsi" w:hAnsiTheme="minorHAnsi" w:cstheme="minorHAnsi"/>
                <w:u w:val="none"/>
              </w:rPr>
            </w:pPr>
            <w:r w:rsidRPr="00C97374">
              <w:rPr>
                <w:rFonts w:asciiTheme="minorHAnsi" w:hAnsiTheme="minorHAnsi" w:cstheme="minorHAnsi"/>
                <w:u w:val="none"/>
              </w:rPr>
              <w:t>Engages in parallel/cooperative play; starts to resolve minor disagreements with adult mediation.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893500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  <w:r w:rsidRPr="00C97374">
              <w:rPr>
                <w:rFonts w:asciiTheme="minorHAnsi" w:hAnsiTheme="minorHAnsi" w:cstheme="minorHAnsi"/>
                <w:u w:val="none"/>
              </w:rPr>
              <w:t>Initiates play with peers</w:t>
            </w:r>
            <w:r w:rsidR="00893500">
              <w:rPr>
                <w:rFonts w:asciiTheme="minorHAnsi" w:hAnsiTheme="minorHAnsi" w:cstheme="minorHAnsi"/>
                <w:u w:val="none"/>
              </w:rPr>
              <w:t xml:space="preserve"> - </w:t>
            </w:r>
            <w:r w:rsidRPr="00C97374">
              <w:rPr>
                <w:rFonts w:asciiTheme="minorHAnsi" w:hAnsiTheme="minorHAnsi" w:cstheme="minorHAnsi"/>
                <w:u w:val="none"/>
              </w:rPr>
              <w:t>shares roles and resources in play scenarios.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  <w:r w:rsidRPr="00C97374">
              <w:rPr>
                <w:rFonts w:asciiTheme="minorHAnsi" w:hAnsiTheme="minorHAnsi" w:cstheme="minorHAnsi"/>
                <w:u w:val="none"/>
              </w:rPr>
              <w:t>Forms positive friendships</w:t>
            </w:r>
            <w:r w:rsidR="00893500">
              <w:rPr>
                <w:rFonts w:asciiTheme="minorHAnsi" w:hAnsiTheme="minorHAnsi" w:cstheme="minorHAnsi"/>
                <w:u w:val="none"/>
              </w:rPr>
              <w:t xml:space="preserve"> - </w:t>
            </w:r>
            <w:r w:rsidRPr="00C97374">
              <w:rPr>
                <w:rFonts w:asciiTheme="minorHAnsi" w:hAnsiTheme="minorHAnsi" w:cstheme="minorHAnsi"/>
                <w:u w:val="none"/>
              </w:rPr>
              <w:t>shows empathy and responds to others’ feelings.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</w:tr>
      <w:tr w:rsidR="00FA2E28" w:rsidRPr="00C97374" w:rsidTr="00071DCD">
        <w:trPr>
          <w:trHeight w:val="279"/>
        </w:trPr>
        <w:tc>
          <w:tcPr>
            <w:tcW w:w="14875" w:type="dxa"/>
            <w:gridSpan w:val="5"/>
            <w:vAlign w:val="center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lastRenderedPageBreak/>
              <w:t>Physical Development</w:t>
            </w:r>
          </w:p>
        </w:tc>
      </w:tr>
      <w:tr w:rsidR="00FA2E28" w:rsidRPr="00C97374" w:rsidTr="00C97374">
        <w:trPr>
          <w:trHeight w:val="263"/>
        </w:trPr>
        <w:tc>
          <w:tcPr>
            <w:tcW w:w="1826" w:type="dxa"/>
            <w:vAlign w:val="center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D9E2F3" w:themeFill="accent1" w:themeFillTint="33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FA2E28" w:rsidRPr="00C97374" w:rsidRDefault="00FF6132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Gross Motor Skills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the body can move in different ways (run, jump, climb).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balance and spatial awareness help them move safely around others.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that practising movements improves control and strength.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how to move with increasing control and confidence in a range of ways.</w:t>
            </w:r>
          </w:p>
        </w:tc>
      </w:tr>
      <w:tr w:rsidR="00744395" w:rsidRPr="00C97374" w:rsidTr="00C97374">
        <w:trPr>
          <w:trHeight w:val="263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Runs, climbs low equipment; negotiates space.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Balances on beams, hops on one foot briefly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T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hrows/catches a large ball with some control.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Confident on climbing apparatus</w:t>
            </w:r>
            <w:r w:rsidR="00893500">
              <w:rPr>
                <w:rFonts w:eastAsia="Times New Roman" w:cstheme="minorHAnsi"/>
                <w:b/>
                <w:color w:val="111111"/>
              </w:rPr>
              <w:t xml:space="preserve"> </w:t>
            </w:r>
            <w:proofErr w:type="gramStart"/>
            <w:r w:rsidR="00893500">
              <w:rPr>
                <w:rFonts w:eastAsia="Times New Roman" w:cstheme="minorHAnsi"/>
                <w:b/>
                <w:color w:val="111111"/>
              </w:rPr>
              <w:t xml:space="preserve">- </w:t>
            </w:r>
            <w:r w:rsidRPr="00C97374">
              <w:rPr>
                <w:rFonts w:eastAsia="Times New Roman" w:cstheme="minorHAnsi"/>
                <w:b/>
                <w:color w:val="111111"/>
              </w:rPr>
              <w:t xml:space="preserve"> combines</w:t>
            </w:r>
            <w:proofErr w:type="gramEnd"/>
            <w:r w:rsidRPr="00C97374">
              <w:rPr>
                <w:rFonts w:eastAsia="Times New Roman" w:cstheme="minorHAnsi"/>
                <w:b/>
                <w:color w:val="111111"/>
              </w:rPr>
              <w:t xml:space="preserve"> movements (run, jump, land) with coordination.</w:t>
            </w:r>
          </w:p>
          <w:p w:rsidR="00744395" w:rsidRPr="00C97374" w:rsidRDefault="00744395" w:rsidP="00C97374">
            <w:pPr>
              <w:pStyle w:val="NoSpacing"/>
              <w:ind w:left="0" w:firstLine="0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Demonstrates control, balance and coordination in a range of activities; uses pedal/push toys confidently.</w:t>
            </w:r>
          </w:p>
        </w:tc>
      </w:tr>
      <w:tr w:rsidR="00FA2E28" w:rsidRPr="00C97374" w:rsidTr="00C97374">
        <w:trPr>
          <w:trHeight w:val="279"/>
        </w:trPr>
        <w:tc>
          <w:tcPr>
            <w:tcW w:w="1826" w:type="dxa"/>
            <w:vAlign w:val="center"/>
          </w:tcPr>
          <w:p w:rsidR="00FA2E28" w:rsidRPr="00C97374" w:rsidRDefault="00FA2E28" w:rsidP="00FA2E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D9E2F3" w:themeFill="accent1" w:themeFillTint="33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FA2E28" w:rsidRPr="00C97374" w:rsidRDefault="00FF6132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63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Fine Motor Skills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tools (pencils, scissors, brushes) must be used safely.</w:t>
            </w:r>
          </w:p>
          <w:p w:rsidR="00744395" w:rsidRPr="00C97374" w:rsidRDefault="00744395" w:rsidP="00744395">
            <w:pPr>
              <w:ind w:left="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a tripod grip helps pencil control and that hands get stronger with practice.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letter shapes have starting points and that careful control improves accuracy.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how to use a range of tools with increasing control to make purposeful marks and some recognisable letter shapes.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Enjoys mark</w:t>
            </w:r>
            <w:r w:rsidRPr="00C97374">
              <w:rPr>
                <w:rFonts w:eastAsia="Times New Roman" w:cstheme="minorHAnsi"/>
                <w:b/>
                <w:color w:val="111111"/>
              </w:rPr>
              <w:noBreakHyphen/>
              <w:t>making; uses chunky tools and simple scissors.</w:t>
            </w:r>
          </w:p>
          <w:p w:rsidR="00744395" w:rsidRPr="00C97374" w:rsidRDefault="00744395" w:rsidP="00744395">
            <w:pPr>
              <w:ind w:left="8"/>
              <w:rPr>
                <w:rFonts w:cstheme="minorHAnsi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Holds pencil with emerging tripod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S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nips and cuts simple shapes.</w:t>
            </w:r>
          </w:p>
          <w:p w:rsidR="00744395" w:rsidRPr="00C97374" w:rsidRDefault="00744395" w:rsidP="00744395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Threads small beads, uses knife/fork with increasing control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C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opies some letters.</w:t>
            </w:r>
          </w:p>
          <w:p w:rsidR="00744395" w:rsidRDefault="00744395" w:rsidP="00744395">
            <w:pPr>
              <w:rPr>
                <w:rFonts w:cstheme="minorHAnsi"/>
                <w:b/>
              </w:rPr>
            </w:pPr>
          </w:p>
          <w:p w:rsidR="00893500" w:rsidRPr="00C97374" w:rsidRDefault="00893500" w:rsidP="00744395">
            <w:pPr>
              <w:rPr>
                <w:rFonts w:cstheme="minorHAnsi"/>
                <w:b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Uses a tripod grip for short writing tasks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C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uts accurately around shapes and shows increasing pencil control.</w:t>
            </w:r>
          </w:p>
        </w:tc>
      </w:tr>
      <w:tr w:rsidR="00FA2E28" w:rsidRPr="00C97374" w:rsidTr="00071DCD">
        <w:trPr>
          <w:trHeight w:val="279"/>
        </w:trPr>
        <w:tc>
          <w:tcPr>
            <w:tcW w:w="14875" w:type="dxa"/>
            <w:gridSpan w:val="5"/>
            <w:vAlign w:val="center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lastRenderedPageBreak/>
              <w:t>Literacy</w:t>
            </w:r>
          </w:p>
        </w:tc>
      </w:tr>
      <w:tr w:rsidR="00FA2E28" w:rsidRPr="00C97374" w:rsidTr="00114C96">
        <w:trPr>
          <w:trHeight w:val="263"/>
        </w:trPr>
        <w:tc>
          <w:tcPr>
            <w:tcW w:w="1826" w:type="dxa"/>
            <w:vAlign w:val="center"/>
          </w:tcPr>
          <w:p w:rsidR="00FA2E28" w:rsidRPr="00C97374" w:rsidRDefault="00FA2E28" w:rsidP="00FA2E2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D9E2F3" w:themeFill="accent1" w:themeFillTint="33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FA2E28" w:rsidRPr="00C97374" w:rsidRDefault="00FA2E2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FA2E28" w:rsidRPr="00C97374" w:rsidRDefault="00FF6132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 xml:space="preserve">Comprehension 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ind w:left="4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print carries meaning and pictures help tell a story.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ind w:right="27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different texts have different purposes.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ind w:left="5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familiar stories contain characters and events.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how to join in with familiar stories and talk about what is happening using pictures and prompts.</w:t>
            </w:r>
          </w:p>
        </w:tc>
      </w:tr>
      <w:tr w:rsidR="00744395" w:rsidRPr="00C97374" w:rsidTr="00C97374">
        <w:trPr>
          <w:trHeight w:val="263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FF6132" w:rsidRDefault="00744395" w:rsidP="00FF6132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Enjoys books, joins repeated refrains.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FF6132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Retells familiar stories using picture cues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FF6132" w:rsidRDefault="00893500" w:rsidP="00FF6132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R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ecognises own name in print.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Predicts story events; uses recently introduced vocabulary in conversation about texts.</w:t>
            </w:r>
          </w:p>
          <w:p w:rsidR="00744395" w:rsidRPr="00C97374" w:rsidRDefault="00744395" w:rsidP="00744395">
            <w:pPr>
              <w:ind w:left="5"/>
              <w:jc w:val="both"/>
              <w:rPr>
                <w:rFonts w:cstheme="minorHAnsi"/>
                <w:b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S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elects stories independently and shows understanding of simple non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noBreakHyphen/>
              <w:t>fiction facts.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</w:tr>
      <w:tr w:rsidR="00272678" w:rsidRPr="00C97374" w:rsidTr="00C97374">
        <w:trPr>
          <w:trHeight w:val="279"/>
        </w:trPr>
        <w:tc>
          <w:tcPr>
            <w:tcW w:w="1826" w:type="dxa"/>
            <w:vAlign w:val="center"/>
          </w:tcPr>
          <w:p w:rsidR="00272678" w:rsidRPr="00C97374" w:rsidRDefault="00272678" w:rsidP="0027267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D5DCE4" w:themeFill="text2" w:themeFillTint="33"/>
          </w:tcPr>
          <w:p w:rsidR="00272678" w:rsidRPr="00C97374" w:rsidRDefault="0027267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shd w:val="clear" w:color="auto" w:fill="FFFF66"/>
          </w:tcPr>
          <w:p w:rsidR="00272678" w:rsidRPr="00C97374" w:rsidRDefault="0027267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shd w:val="clear" w:color="auto" w:fill="FF3399"/>
          </w:tcPr>
          <w:p w:rsidR="00272678" w:rsidRPr="00C97374" w:rsidRDefault="00272678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shd w:val="clear" w:color="auto" w:fill="92D050"/>
          </w:tcPr>
          <w:p w:rsidR="00272678" w:rsidRPr="00C97374" w:rsidRDefault="00FF6132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Word Reading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  <w:highlight w:val="yellow"/>
                <w:u w:val="none"/>
              </w:rPr>
            </w:pPr>
            <w:r w:rsidRPr="00C97374">
              <w:rPr>
                <w:rFonts w:asciiTheme="minorHAnsi" w:hAnsiTheme="minorHAnsi" w:cstheme="minorHAnsi"/>
                <w:b w:val="0"/>
                <w:sz w:val="24"/>
                <w:szCs w:val="24"/>
                <w:u w:val="none"/>
              </w:rPr>
              <w:t>Knows letters represent sounds and recognises own name in print.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some environmental print and recognises familiar signs and logos.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  <w:highlight w:val="yellow"/>
                <w:u w:val="none"/>
              </w:rPr>
            </w:pPr>
            <w:r w:rsidRPr="00C97374">
              <w:rPr>
                <w:rFonts w:asciiTheme="minorHAnsi" w:hAnsiTheme="minorHAnsi" w:cstheme="minorHAnsi"/>
                <w:b w:val="0"/>
                <w:sz w:val="24"/>
                <w:szCs w:val="24"/>
                <w:u w:val="none"/>
              </w:rPr>
              <w:t>Knows some letters, especially those in their own name, and joins in with rhyme and alliteration activities.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some letter names and sounds and enjoys joining in with early phonics activities.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Hears rhymes and enjoys sound play.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Identifies initial sounds in words; attempts letter</w:t>
            </w:r>
            <w:r w:rsidRPr="00C97374">
              <w:rPr>
                <w:rFonts w:eastAsia="Times New Roman" w:cstheme="minorHAnsi"/>
                <w:b/>
                <w:color w:val="111111"/>
              </w:rPr>
              <w:noBreakHyphen/>
              <w:t>like forms.</w:t>
            </w:r>
          </w:p>
          <w:p w:rsidR="00744395" w:rsidRPr="00C97374" w:rsidRDefault="00744395" w:rsidP="00744395">
            <w:pPr>
              <w:pStyle w:val="NoSpacing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Blends/segments orally simple CVC words in play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C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opies letters from name.</w:t>
            </w:r>
          </w:p>
          <w:p w:rsidR="00744395" w:rsidRPr="00C97374" w:rsidRDefault="00744395" w:rsidP="00FF6132">
            <w:pPr>
              <w:pStyle w:val="NoSpacing"/>
              <w:ind w:left="0" w:firstLine="0"/>
              <w:jc w:val="left"/>
              <w:rPr>
                <w:rFonts w:asciiTheme="minorHAnsi" w:hAnsiTheme="minorHAnsi" w:cstheme="minorHAnsi"/>
                <w:u w:val="none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Begins to write own name unaided</w:t>
            </w:r>
            <w:r w:rsidR="00893500">
              <w:rPr>
                <w:rFonts w:eastAsia="Times New Roman" w:cstheme="minorHAnsi"/>
                <w:b/>
                <w:color w:val="111111"/>
              </w:rPr>
              <w:t xml:space="preserve">. </w:t>
            </w:r>
          </w:p>
        </w:tc>
      </w:tr>
      <w:tr w:rsidR="00272678" w:rsidRPr="00C97374" w:rsidTr="00C97374">
        <w:trPr>
          <w:trHeight w:val="279"/>
        </w:trPr>
        <w:tc>
          <w:tcPr>
            <w:tcW w:w="1826" w:type="dxa"/>
            <w:vAlign w:val="center"/>
          </w:tcPr>
          <w:p w:rsidR="00272678" w:rsidRPr="00C97374" w:rsidRDefault="00272678" w:rsidP="0027267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:rsidR="00272678" w:rsidRPr="00C97374" w:rsidRDefault="00203D26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72678" w:rsidRPr="00C97374" w:rsidRDefault="00203D26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272678" w:rsidRPr="00C97374" w:rsidRDefault="00203D26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272678" w:rsidRPr="00C97374" w:rsidRDefault="00FF6132" w:rsidP="00203D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Writing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writing can communicate meaning and marks can represent ideas.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adults use writing for different purposes.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some letters, especially those in their own name, have meaning.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how to use marks, symbols and some recognisable letters to communicate meaning.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C97374" w:rsidP="0074439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Enjoys mark making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C97374" w:rsidP="0074439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Gives meaning to marks 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Default="00C97374" w:rsidP="0074439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Uses marks to communicate.</w:t>
            </w:r>
          </w:p>
          <w:p w:rsidR="00FF6132" w:rsidRDefault="00FF6132" w:rsidP="00744395">
            <w:pPr>
              <w:rPr>
                <w:rFonts w:cstheme="minorHAnsi"/>
                <w:b/>
              </w:rPr>
            </w:pPr>
          </w:p>
          <w:p w:rsidR="00744395" w:rsidRPr="00C97374" w:rsidRDefault="00C97374" w:rsidP="0074439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Shows control with writing tools</w:t>
            </w:r>
            <w:r w:rsidR="00FF6132">
              <w:rPr>
                <w:rFonts w:cstheme="minorHAnsi"/>
                <w:b/>
              </w:rPr>
              <w:t>.</w:t>
            </w:r>
          </w:p>
          <w:p w:rsidR="00744395" w:rsidRPr="00C97374" w:rsidRDefault="00744395" w:rsidP="00744395">
            <w:pPr>
              <w:rPr>
                <w:rFonts w:cstheme="minorHAnsi"/>
                <w:b/>
              </w:rPr>
            </w:pP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Default="00C97374" w:rsidP="0074439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Can write some letters in their name.</w:t>
            </w:r>
          </w:p>
          <w:p w:rsidR="00C97374" w:rsidRDefault="00C97374" w:rsidP="00744395">
            <w:pPr>
              <w:rPr>
                <w:rFonts w:cstheme="minorHAnsi"/>
                <w:b/>
              </w:rPr>
            </w:pPr>
          </w:p>
          <w:p w:rsidR="00C97374" w:rsidRDefault="00C97374" w:rsidP="0074439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Can attempt to write their name.</w:t>
            </w:r>
          </w:p>
          <w:p w:rsidR="00C97374" w:rsidRDefault="00C97374" w:rsidP="00744395">
            <w:pPr>
              <w:rPr>
                <w:rFonts w:cstheme="minorHAnsi"/>
                <w:b/>
              </w:rPr>
            </w:pPr>
          </w:p>
          <w:p w:rsidR="00C97374" w:rsidRPr="00C97374" w:rsidRDefault="00C97374" w:rsidP="0074439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Can tell an adult about their writing.</w:t>
            </w:r>
          </w:p>
        </w:tc>
      </w:tr>
      <w:tr w:rsidR="00272678" w:rsidRPr="00C97374" w:rsidTr="00071DCD">
        <w:trPr>
          <w:trHeight w:val="279"/>
        </w:trPr>
        <w:tc>
          <w:tcPr>
            <w:tcW w:w="14875" w:type="dxa"/>
            <w:gridSpan w:val="5"/>
            <w:tcBorders>
              <w:right w:val="single" w:sz="4" w:space="0" w:color="000000"/>
            </w:tcBorders>
            <w:vAlign w:val="center"/>
          </w:tcPr>
          <w:p w:rsidR="00272678" w:rsidRPr="00FF6132" w:rsidRDefault="00272678" w:rsidP="00B805C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  <w:u w:val="none"/>
              </w:rPr>
            </w:pPr>
            <w:r w:rsidRPr="00FF6132">
              <w:rPr>
                <w:rFonts w:asciiTheme="minorHAnsi" w:hAnsiTheme="minorHAnsi" w:cstheme="minorHAnsi"/>
                <w:sz w:val="24"/>
                <w:szCs w:val="24"/>
                <w:u w:val="none"/>
              </w:rPr>
              <w:lastRenderedPageBreak/>
              <w:t>Mathematics</w:t>
            </w:r>
          </w:p>
        </w:tc>
      </w:tr>
      <w:tr w:rsidR="00272678" w:rsidRPr="00C97374" w:rsidTr="00C97374">
        <w:trPr>
          <w:trHeight w:val="279"/>
        </w:trPr>
        <w:tc>
          <w:tcPr>
            <w:tcW w:w="1826" w:type="dxa"/>
            <w:vAlign w:val="center"/>
          </w:tcPr>
          <w:p w:rsidR="00272678" w:rsidRPr="00FF6132" w:rsidRDefault="00272678" w:rsidP="00272678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272678" w:rsidRPr="00FF6132" w:rsidRDefault="00272678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6132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72678" w:rsidRPr="00FF6132" w:rsidRDefault="00272678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6132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272678" w:rsidRPr="00FF6132" w:rsidRDefault="00272678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6132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272678" w:rsidRPr="00FF6132" w:rsidRDefault="00FF6132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6132"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Number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ind w:left="8"/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numbers represent quantity and can rote count small sets.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one-to-one correspondence and can match numerals to small quantities.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that numbers can be used to count objects and compare groups.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how to count objects accurately and use simple mathematical language such as more, less and the same.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Uses number words in play to 3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N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otices small quantities.</w:t>
            </w:r>
          </w:p>
          <w:p w:rsidR="00744395" w:rsidRPr="00C97374" w:rsidRDefault="00744395" w:rsidP="00744395">
            <w:pPr>
              <w:ind w:left="8"/>
              <w:rPr>
                <w:rFonts w:cstheme="minorHAnsi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Counts to</w:t>
            </w:r>
            <w:r w:rsidR="00893500">
              <w:rPr>
                <w:rFonts w:eastAsia="Times New Roman" w:cstheme="minorHAnsi"/>
                <w:b/>
                <w:color w:val="111111"/>
              </w:rPr>
              <w:t xml:space="preserve"> 3</w:t>
            </w:r>
            <w:r w:rsidRPr="00C97374">
              <w:rPr>
                <w:rFonts w:eastAsia="Times New Roman" w:cstheme="minorHAnsi"/>
                <w:b/>
                <w:color w:val="111111"/>
              </w:rPr>
              <w:t xml:space="preserve"> reliably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M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 xml:space="preserve">atches small sets to numerals up to </w:t>
            </w:r>
            <w:r>
              <w:rPr>
                <w:rFonts w:eastAsia="Times New Roman" w:cstheme="minorHAnsi"/>
                <w:b/>
                <w:color w:val="111111"/>
              </w:rPr>
              <w:t>3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 xml:space="preserve"> with support.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Understands simple composition of numbers (e.g., 5 = 3 + 2) using objects; uses “more/less”.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 xml:space="preserve">Counts </w:t>
            </w:r>
            <w:r w:rsidR="00893500">
              <w:rPr>
                <w:rFonts w:eastAsia="Times New Roman" w:cstheme="minorHAnsi"/>
                <w:b/>
                <w:color w:val="111111"/>
              </w:rPr>
              <w:t>to 10</w:t>
            </w:r>
            <w:r w:rsidRPr="00C97374">
              <w:rPr>
                <w:rFonts w:eastAsia="Times New Roman" w:cstheme="minorHAnsi"/>
                <w:b/>
                <w:color w:val="111111"/>
              </w:rPr>
              <w:t xml:space="preserve"> verbally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U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ses number language in play to solve simple problems (sharing, comparing).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</w:tr>
      <w:tr w:rsidR="00272678" w:rsidRPr="00C97374" w:rsidTr="00C97374">
        <w:trPr>
          <w:trHeight w:val="279"/>
        </w:trPr>
        <w:tc>
          <w:tcPr>
            <w:tcW w:w="1826" w:type="dxa"/>
            <w:vAlign w:val="center"/>
          </w:tcPr>
          <w:p w:rsidR="00272678" w:rsidRPr="00C97374" w:rsidRDefault="00272678" w:rsidP="0027267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:rsidR="00272678" w:rsidRPr="00C97374" w:rsidRDefault="00272678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72678" w:rsidRPr="00C97374" w:rsidRDefault="00272678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272678" w:rsidRPr="00C97374" w:rsidRDefault="00272678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272678" w:rsidRPr="00C97374" w:rsidRDefault="00FF6132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744395" w:rsidRPr="00C97374" w:rsidRDefault="00744395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Numerical</w:t>
            </w:r>
          </w:p>
          <w:p w:rsidR="00744395" w:rsidRPr="00C97374" w:rsidRDefault="00744395" w:rsidP="00C973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Patterns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ind w:left="53"/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objects can be sorted and simple patterns can be noticed.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positional words such as in, on and under and can continue a simple repeating pattern.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words to compare size, length, weight and capacity during play.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cstheme="minorHAnsi"/>
                <w:sz w:val="24"/>
                <w:szCs w:val="24"/>
              </w:rPr>
              <w:t>Knows how to notice patterns, describe simple shapes and use positional and comparative language in everyday situations.</w:t>
            </w:r>
          </w:p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  <w:highlight w:val="yellow"/>
              </w:rPr>
            </w:pPr>
          </w:p>
        </w:tc>
      </w:tr>
      <w:tr w:rsidR="00744395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744395" w:rsidRPr="00C97374" w:rsidRDefault="00744395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Notices shapes and sizes</w:t>
            </w:r>
            <w:r w:rsidR="00893500">
              <w:rPr>
                <w:rFonts w:eastAsia="Times New Roman" w:cstheme="minorHAnsi"/>
                <w:b/>
                <w:color w:val="111111"/>
              </w:rPr>
              <w:t xml:space="preserve">, </w:t>
            </w:r>
            <w:r w:rsidRPr="00C97374">
              <w:rPr>
                <w:rFonts w:eastAsia="Times New Roman" w:cstheme="minorHAnsi"/>
                <w:b/>
                <w:color w:val="111111"/>
              </w:rPr>
              <w:t>sorts by simple attributes.</w:t>
            </w:r>
          </w:p>
          <w:p w:rsidR="00744395" w:rsidRPr="00C97374" w:rsidRDefault="00744395" w:rsidP="00744395">
            <w:pPr>
              <w:ind w:left="53"/>
              <w:jc w:val="center"/>
              <w:rPr>
                <w:rFonts w:cstheme="minorHAnsi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 xml:space="preserve">Uses positional </w:t>
            </w:r>
            <w:r w:rsidR="00893500" w:rsidRPr="00C97374">
              <w:rPr>
                <w:rFonts w:eastAsia="Times New Roman" w:cstheme="minorHAnsi"/>
                <w:b/>
                <w:color w:val="111111"/>
              </w:rPr>
              <w:t>language</w:t>
            </w:r>
            <w:r w:rsidR="00893500">
              <w:rPr>
                <w:rFonts w:eastAsia="Times New Roman" w:cstheme="minorHAnsi"/>
                <w:b/>
                <w:color w:val="111111"/>
              </w:rPr>
              <w:t xml:space="preserve">, </w:t>
            </w:r>
            <w:r w:rsidR="00893500" w:rsidRPr="00C97374">
              <w:rPr>
                <w:rFonts w:eastAsia="Times New Roman" w:cstheme="minorHAnsi"/>
                <w:b/>
                <w:color w:val="111111"/>
              </w:rPr>
              <w:t>copies</w:t>
            </w:r>
            <w:r w:rsidRPr="00C97374">
              <w:rPr>
                <w:rFonts w:eastAsia="Times New Roman" w:cstheme="minorHAnsi"/>
                <w:b/>
                <w:color w:val="111111"/>
              </w:rPr>
              <w:t xml:space="preserve"> and continues AB patterns.</w:t>
            </w:r>
          </w:p>
          <w:p w:rsidR="00744395" w:rsidRPr="00C97374" w:rsidRDefault="00744395" w:rsidP="00744395">
            <w:pPr>
              <w:rPr>
                <w:rFonts w:cstheme="minorHAnsi"/>
                <w:b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744395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Compares length, weight, capacity using everyday terms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  <w:r w:rsidRPr="00C97374">
              <w:rPr>
                <w:rFonts w:eastAsia="Times New Roman" w:cstheme="minorHAnsi"/>
                <w:b/>
                <w:color w:val="111111"/>
              </w:rPr>
              <w:t xml:space="preserve"> </w:t>
            </w:r>
          </w:p>
          <w:p w:rsidR="00114C96" w:rsidRDefault="00114C96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893500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114C96" w:rsidRPr="00C97374" w:rsidRDefault="00114C96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395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lastRenderedPageBreak/>
              <w:t>D</w:t>
            </w:r>
            <w:r w:rsidR="00744395" w:rsidRPr="00C97374">
              <w:rPr>
                <w:rFonts w:eastAsia="Times New Roman" w:cstheme="minorHAnsi"/>
                <w:b/>
                <w:color w:val="111111"/>
              </w:rPr>
              <w:t>iscusses properties of shapes and uses mathematical language.</w:t>
            </w: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</w:tr>
      <w:tr w:rsidR="00272678" w:rsidRPr="00C97374" w:rsidTr="00071DCD">
        <w:trPr>
          <w:trHeight w:val="279"/>
        </w:trPr>
        <w:tc>
          <w:tcPr>
            <w:tcW w:w="14875" w:type="dxa"/>
            <w:gridSpan w:val="5"/>
            <w:tcBorders>
              <w:right w:val="single" w:sz="4" w:space="0" w:color="000000"/>
            </w:tcBorders>
            <w:vAlign w:val="center"/>
          </w:tcPr>
          <w:p w:rsidR="00272678" w:rsidRPr="00C97374" w:rsidRDefault="00272678" w:rsidP="00B805C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  <w:u w:val="none"/>
              </w:rPr>
            </w:pPr>
            <w:r w:rsidRPr="00C97374">
              <w:rPr>
                <w:rFonts w:asciiTheme="minorHAnsi" w:hAnsiTheme="minorHAnsi" w:cstheme="minorHAnsi"/>
                <w:sz w:val="24"/>
                <w:szCs w:val="24"/>
                <w:u w:val="none"/>
              </w:rPr>
              <w:t>Understanding the World</w:t>
            </w:r>
          </w:p>
        </w:tc>
      </w:tr>
      <w:tr w:rsidR="00C97374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C97374" w:rsidRPr="00C97374" w:rsidRDefault="00C97374" w:rsidP="00FF36B9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Past and Present, People &amp; Communities, The Natural World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:rsidR="00C97374" w:rsidRPr="00C97374" w:rsidRDefault="00C97374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C97374" w:rsidRPr="00C97374" w:rsidRDefault="00C97374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C97374" w:rsidRPr="00C97374" w:rsidRDefault="00C97374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C97374" w:rsidRPr="00C97374" w:rsidRDefault="00FF6132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C97374" w:rsidRPr="00C97374" w:rsidTr="00C97374">
        <w:trPr>
          <w:trHeight w:val="279"/>
        </w:trPr>
        <w:tc>
          <w:tcPr>
            <w:tcW w:w="1826" w:type="dxa"/>
            <w:vMerge/>
            <w:textDirection w:val="btLr"/>
            <w:vAlign w:val="center"/>
          </w:tcPr>
          <w:p w:rsidR="00C97374" w:rsidRPr="00C97374" w:rsidRDefault="00C97374" w:rsidP="00744395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family members have different ages and roles; knows some places close to home.</w:t>
            </w:r>
          </w:p>
          <w:p w:rsidR="00C97374" w:rsidRPr="00C97374" w:rsidRDefault="00C97374" w:rsidP="00744395">
            <w:pPr>
              <w:ind w:left="8"/>
              <w:rPr>
                <w:rFonts w:cstheme="minorHAnsi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that things change over time (they were a baby; seasons change).</w:t>
            </w:r>
          </w:p>
          <w:p w:rsidR="00C97374" w:rsidRPr="00C97374" w:rsidRDefault="00C97374" w:rsidP="00744395">
            <w:pPr>
              <w:rPr>
                <w:rFonts w:cstheme="minorHAnsi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that people celebrate different events and that places in the local community have different purposes.</w:t>
            </w: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</w:rPr>
            </w:pPr>
            <w:r w:rsidRPr="00C97374">
              <w:rPr>
                <w:rFonts w:eastAsia="Times New Roman" w:cstheme="minorHAnsi"/>
                <w:color w:val="111111"/>
              </w:rPr>
              <w:t>Knows how to talk about what they notice in the natural world, including plants, animals and seasonal changes.</w:t>
            </w: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</w:tr>
      <w:tr w:rsidR="00C97374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C97374" w:rsidRPr="00C97374" w:rsidRDefault="00C97374" w:rsidP="007443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Recognises familiar people</w:t>
            </w:r>
            <w:r w:rsidR="00114C96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C97374" w:rsidRP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N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t>otices weather</w:t>
            </w:r>
            <w:r w:rsidR="00114C96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C97374" w:rsidRPr="00C97374" w:rsidRDefault="00C97374" w:rsidP="00744395">
            <w:pPr>
              <w:ind w:left="8"/>
              <w:rPr>
                <w:rFonts w:cstheme="minorHAnsi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Talks about events in their life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114C96" w:rsidRDefault="00114C96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Notices/Can talk about some Autumn changes.</w:t>
            </w:r>
          </w:p>
          <w:p w:rsidR="00C97374" w:rsidRDefault="00893500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Can talk about a celebration (Christmas)</w:t>
            </w:r>
            <w:r w:rsidR="00114C96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Default="00C97374" w:rsidP="00744395">
            <w:pPr>
              <w:rPr>
                <w:rFonts w:cstheme="minorHAnsi"/>
                <w:b/>
              </w:rPr>
            </w:pPr>
          </w:p>
          <w:p w:rsidR="00114C96" w:rsidRPr="00C97374" w:rsidRDefault="00114C96" w:rsidP="00744395">
            <w:pPr>
              <w:rPr>
                <w:rFonts w:cstheme="minorHAnsi"/>
                <w:b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Default="00C97374" w:rsidP="00744395">
            <w:pPr>
              <w:ind w:left="5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Explores and talks about familiar places in their environment.</w:t>
            </w:r>
          </w:p>
          <w:p w:rsidR="00C97374" w:rsidRDefault="00C97374" w:rsidP="00744395">
            <w:pPr>
              <w:ind w:left="5"/>
              <w:rPr>
                <w:rFonts w:cstheme="minorHAnsi"/>
                <w:b/>
              </w:rPr>
            </w:pPr>
          </w:p>
          <w:p w:rsidR="00C97374" w:rsidRDefault="00C97374" w:rsidP="00744395">
            <w:pPr>
              <w:ind w:left="5"/>
              <w:rPr>
                <w:rFonts w:cstheme="minorHAnsi"/>
                <w:b/>
              </w:rPr>
            </w:pPr>
          </w:p>
          <w:p w:rsidR="00C97374" w:rsidRDefault="00C97374" w:rsidP="00744395">
            <w:pPr>
              <w:ind w:left="5"/>
              <w:rPr>
                <w:rFonts w:cstheme="minorHAnsi"/>
                <w:b/>
              </w:rPr>
            </w:pPr>
          </w:p>
          <w:p w:rsidR="00C97374" w:rsidRDefault="00C97374" w:rsidP="00744395">
            <w:pPr>
              <w:ind w:left="5"/>
              <w:rPr>
                <w:rFonts w:cstheme="minorHAnsi"/>
                <w:b/>
              </w:rPr>
            </w:pPr>
          </w:p>
          <w:p w:rsidR="00C97374" w:rsidRDefault="00C97374" w:rsidP="00744395">
            <w:pPr>
              <w:ind w:left="5"/>
              <w:rPr>
                <w:rFonts w:cstheme="minorHAnsi"/>
                <w:b/>
              </w:rPr>
            </w:pPr>
          </w:p>
          <w:p w:rsidR="00C97374" w:rsidRDefault="00C97374" w:rsidP="00744395">
            <w:pPr>
              <w:ind w:left="5"/>
              <w:rPr>
                <w:rFonts w:cstheme="minorHAnsi"/>
                <w:b/>
              </w:rPr>
            </w:pPr>
          </w:p>
          <w:p w:rsidR="00C97374" w:rsidRPr="00C97374" w:rsidRDefault="00C97374" w:rsidP="00744395">
            <w:pPr>
              <w:ind w:left="5"/>
              <w:rPr>
                <w:rFonts w:cstheme="minorHAnsi"/>
                <w:b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Explains simple similarities/ differences between past and present in familiar contexts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  <w:p w:rsidR="00C97374" w:rsidRPr="00C97374" w:rsidRDefault="00C97374" w:rsidP="00744395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</w:tr>
      <w:tr w:rsidR="00C97374" w:rsidRPr="00C97374" w:rsidTr="00C97374">
        <w:trPr>
          <w:trHeight w:val="279"/>
        </w:trPr>
        <w:tc>
          <w:tcPr>
            <w:tcW w:w="1826" w:type="dxa"/>
            <w:vMerge w:val="restart"/>
            <w:vAlign w:val="center"/>
          </w:tcPr>
          <w:p w:rsidR="00C97374" w:rsidRPr="00C97374" w:rsidRDefault="00C97374" w:rsidP="00D92F0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lastRenderedPageBreak/>
              <w:t>Creating with Materials</w:t>
            </w:r>
          </w:p>
        </w:tc>
        <w:tc>
          <w:tcPr>
            <w:tcW w:w="130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b/>
                <w:color w:val="111111"/>
                <w:sz w:val="24"/>
                <w:szCs w:val="24"/>
              </w:rPr>
              <w:t>Expressive Arts and Design</w:t>
            </w:r>
          </w:p>
        </w:tc>
      </w:tr>
      <w:tr w:rsidR="00C97374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C97374" w:rsidRPr="00C97374" w:rsidRDefault="00C97374" w:rsidP="00D92F0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:rsidR="00C97374" w:rsidRPr="00C97374" w:rsidRDefault="00C97374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C97374" w:rsidRPr="00C97374" w:rsidRDefault="00C97374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C97374" w:rsidRPr="00C97374" w:rsidRDefault="00C97374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C97374" w:rsidRPr="00C97374" w:rsidRDefault="00FF6132" w:rsidP="00B80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C97374" w:rsidRPr="00C97374" w:rsidTr="00C97374">
        <w:trPr>
          <w:trHeight w:val="279"/>
        </w:trPr>
        <w:tc>
          <w:tcPr>
            <w:tcW w:w="1826" w:type="dxa"/>
            <w:vMerge/>
            <w:textDirection w:val="btLr"/>
            <w:vAlign w:val="center"/>
          </w:tcPr>
          <w:p w:rsidR="00C97374" w:rsidRPr="00C97374" w:rsidRDefault="00C97374" w:rsidP="00C97374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materials differ in colour, texture and that tools help join or cut.</w:t>
            </w:r>
          </w:p>
          <w:p w:rsidR="00C97374" w:rsidRPr="00C97374" w:rsidRDefault="00C97374" w:rsidP="00C97374">
            <w:pPr>
              <w:ind w:left="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jc w:val="both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colours can be mixed and materials combined.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ind w:left="5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different techniques create different effects.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how to choose materials and tools to create something for a purpose.</w:t>
            </w:r>
          </w:p>
        </w:tc>
      </w:tr>
      <w:tr w:rsidR="00C97374" w:rsidRPr="00C97374" w:rsidTr="00C97374">
        <w:trPr>
          <w:trHeight w:val="279"/>
        </w:trPr>
        <w:tc>
          <w:tcPr>
            <w:tcW w:w="1826" w:type="dxa"/>
            <w:vMerge/>
            <w:vAlign w:val="center"/>
          </w:tcPr>
          <w:p w:rsidR="00C97374" w:rsidRPr="00C97374" w:rsidRDefault="00C97374" w:rsidP="00C973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Explores paint, collage and instruments with interest.</w:t>
            </w:r>
          </w:p>
          <w:p w:rsidR="00C97374" w:rsidRPr="00C97374" w:rsidRDefault="00C97374" w:rsidP="00C97374">
            <w:pPr>
              <w:ind w:left="8"/>
              <w:rPr>
                <w:rFonts w:cstheme="minorHAnsi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Chooses materials for a purpose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C97374" w:rsidRPr="00C97374" w:rsidRDefault="00893500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E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t>xperiments with colour mixing.</w:t>
            </w:r>
          </w:p>
          <w:p w:rsidR="00C97374" w:rsidRPr="00C97374" w:rsidRDefault="00C97374" w:rsidP="00C97374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7374" w:rsidRPr="00C97374" w:rsidRDefault="00893500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U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t>ses tools to achieve effects</w:t>
            </w:r>
            <w:r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C97374" w:rsidRPr="00C97374" w:rsidRDefault="00C97374" w:rsidP="00C97374">
            <w:pPr>
              <w:ind w:left="5"/>
              <w:rPr>
                <w:rFonts w:cstheme="minorHAnsi"/>
                <w:b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500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 xml:space="preserve">Enjoys exploring and using a variety of materials and tools to create. </w:t>
            </w:r>
          </w:p>
          <w:p w:rsidR="00C97374" w:rsidRPr="00C97374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Talks about what they have made and the materials they have used</w:t>
            </w:r>
            <w:r>
              <w:rPr>
                <w:rFonts w:eastAsia="Times New Roman" w:cstheme="minorHAnsi"/>
                <w:b/>
                <w:color w:val="111111"/>
              </w:rPr>
              <w:t>.</w:t>
            </w:r>
          </w:p>
        </w:tc>
      </w:tr>
      <w:tr w:rsidR="005E7E7E" w:rsidRPr="00C97374" w:rsidTr="00C97374">
        <w:trPr>
          <w:trHeight w:val="279"/>
        </w:trPr>
        <w:tc>
          <w:tcPr>
            <w:tcW w:w="1826" w:type="dxa"/>
            <w:vAlign w:val="center"/>
          </w:tcPr>
          <w:p w:rsidR="005E7E7E" w:rsidRPr="00C97374" w:rsidRDefault="005E7E7E" w:rsidP="00071DC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:rsidR="005E7E7E" w:rsidRPr="00C97374" w:rsidRDefault="005E7E7E" w:rsidP="005E7E7E">
            <w:pPr>
              <w:spacing w:after="25" w:line="229" w:lineRule="auto"/>
              <w:ind w:left="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Baseline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5E7E7E" w:rsidRPr="00C97374" w:rsidRDefault="005E7E7E" w:rsidP="005E7E7E">
            <w:pPr>
              <w:spacing w:line="236" w:lineRule="auto"/>
              <w:ind w:right="47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Autumn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5E7E7E" w:rsidRPr="00C97374" w:rsidRDefault="005E7E7E" w:rsidP="005E7E7E">
            <w:pPr>
              <w:spacing w:line="239" w:lineRule="auto"/>
              <w:ind w:left="9" w:right="148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End of Spring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5E7E7E" w:rsidRPr="00C97374" w:rsidRDefault="00FF6132" w:rsidP="005E7E7E">
            <w:pPr>
              <w:spacing w:line="237" w:lineRule="auto"/>
              <w:ind w:right="75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End of Nursery</w:t>
            </w:r>
          </w:p>
        </w:tc>
      </w:tr>
      <w:tr w:rsidR="00C97374" w:rsidRPr="00C97374" w:rsidTr="003B0857">
        <w:trPr>
          <w:trHeight w:val="279"/>
        </w:trPr>
        <w:tc>
          <w:tcPr>
            <w:tcW w:w="1826" w:type="dxa"/>
            <w:vMerge w:val="restart"/>
            <w:vAlign w:val="center"/>
          </w:tcPr>
          <w:p w:rsidR="00C97374" w:rsidRPr="00C97374" w:rsidRDefault="00C97374" w:rsidP="00C973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7374">
              <w:rPr>
                <w:rFonts w:cstheme="minorHAnsi"/>
                <w:b/>
                <w:sz w:val="24"/>
                <w:szCs w:val="24"/>
              </w:rPr>
              <w:t>Music, Role Play and Movement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ind w:left="4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songs and rhymes have repeated parts and knows pretend play involves roles.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simple rhythmic patterns and that instruments make different sounds.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ind w:right="224"/>
              <w:jc w:val="both"/>
              <w:rPr>
                <w:rFonts w:cstheme="minorHAnsi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how to use songs, stories and props to develop imaginative play.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97374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111111"/>
                <w:sz w:val="24"/>
                <w:szCs w:val="24"/>
              </w:rPr>
            </w:pPr>
            <w:r w:rsidRPr="00C97374">
              <w:rPr>
                <w:rFonts w:eastAsia="Times New Roman" w:cstheme="minorHAnsi"/>
                <w:color w:val="111111"/>
                <w:sz w:val="24"/>
                <w:szCs w:val="24"/>
              </w:rPr>
              <w:t>Knows how to join in with songs, role play and movement activities, using imagination to represent ideas and experiences.</w:t>
            </w:r>
          </w:p>
          <w:p w:rsidR="00C97374" w:rsidRPr="00C97374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  <w:sz w:val="24"/>
                <w:szCs w:val="24"/>
              </w:rPr>
            </w:pPr>
          </w:p>
        </w:tc>
      </w:tr>
      <w:tr w:rsidR="00C97374" w:rsidRPr="00C97374" w:rsidTr="00F67B07">
        <w:trPr>
          <w:trHeight w:val="279"/>
        </w:trPr>
        <w:tc>
          <w:tcPr>
            <w:tcW w:w="1826" w:type="dxa"/>
            <w:vMerge/>
            <w:vAlign w:val="center"/>
          </w:tcPr>
          <w:p w:rsidR="00C97374" w:rsidRPr="00C97374" w:rsidRDefault="00C97374" w:rsidP="00C973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97374" w:rsidRPr="00C97374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Joins singing and copies simple actions.</w:t>
            </w:r>
          </w:p>
          <w:p w:rsidR="00C97374" w:rsidRPr="00C97374" w:rsidRDefault="00C97374" w:rsidP="00C97374">
            <w:pPr>
              <w:ind w:left="4"/>
              <w:rPr>
                <w:rFonts w:cstheme="minorHAnsi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93500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Maintains a simple steady beat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C97374" w:rsidRPr="00C97374" w:rsidRDefault="00893500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U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t>ses props in role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noBreakHyphen/>
              <w:t>play to represent characters.</w:t>
            </w:r>
          </w:p>
          <w:p w:rsidR="00C97374" w:rsidRPr="00C97374" w:rsidRDefault="00C97374" w:rsidP="00C97374">
            <w:pPr>
              <w:rPr>
                <w:rFonts w:cstheme="minorHAnsi"/>
                <w:b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93500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Composes short rhythmic patterns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C97374" w:rsidRPr="00C97374" w:rsidRDefault="00893500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E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t>xtends narratives in imaginative play.</w:t>
            </w:r>
          </w:p>
          <w:p w:rsidR="00C97374" w:rsidRPr="00C97374" w:rsidRDefault="00C97374" w:rsidP="00C97374">
            <w:pPr>
              <w:ind w:right="224"/>
              <w:jc w:val="both"/>
              <w:rPr>
                <w:rFonts w:cstheme="minorHAnsi"/>
                <w:b/>
              </w:rPr>
            </w:pP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93500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 w:rsidRPr="00C97374">
              <w:rPr>
                <w:rFonts w:eastAsia="Times New Roman" w:cstheme="minorHAnsi"/>
                <w:b/>
                <w:color w:val="111111"/>
              </w:rPr>
              <w:t>Performs simple songs and rhymes with expression</w:t>
            </w:r>
            <w:r w:rsidR="00893500">
              <w:rPr>
                <w:rFonts w:eastAsia="Times New Roman" w:cstheme="minorHAnsi"/>
                <w:b/>
                <w:color w:val="111111"/>
              </w:rPr>
              <w:t>.</w:t>
            </w:r>
          </w:p>
          <w:p w:rsidR="00893500" w:rsidRDefault="00893500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I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t>mprovises movement to musi</w:t>
            </w:r>
            <w:r>
              <w:rPr>
                <w:rFonts w:eastAsia="Times New Roman" w:cstheme="minorHAnsi"/>
                <w:b/>
                <w:color w:val="111111"/>
              </w:rPr>
              <w:t xml:space="preserve">c. </w:t>
            </w:r>
          </w:p>
          <w:p w:rsidR="00C97374" w:rsidRDefault="00893500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  <w:r>
              <w:rPr>
                <w:rFonts w:eastAsia="Times New Roman" w:cstheme="minorHAnsi"/>
                <w:b/>
                <w:color w:val="111111"/>
              </w:rPr>
              <w:t>S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t>ustains role</w:t>
            </w:r>
            <w:r w:rsidR="00C97374" w:rsidRPr="00C97374">
              <w:rPr>
                <w:rFonts w:eastAsia="Times New Roman" w:cstheme="minorHAnsi"/>
                <w:b/>
                <w:color w:val="111111"/>
              </w:rPr>
              <w:noBreakHyphen/>
              <w:t>play narratives.</w:t>
            </w:r>
          </w:p>
          <w:p w:rsidR="00C97374" w:rsidRPr="00C97374" w:rsidRDefault="00C97374" w:rsidP="00C97374">
            <w:pPr>
              <w:spacing w:before="100" w:beforeAutospacing="1" w:after="100" w:afterAutospacing="1"/>
              <w:textAlignment w:val="baseline"/>
              <w:rPr>
                <w:rFonts w:eastAsia="Times New Roman" w:cstheme="minorHAnsi"/>
                <w:b/>
                <w:color w:val="111111"/>
              </w:rPr>
            </w:pPr>
          </w:p>
        </w:tc>
      </w:tr>
    </w:tbl>
    <w:p w:rsidR="00B16B90" w:rsidRPr="00C97374" w:rsidRDefault="00B16B90">
      <w:pPr>
        <w:rPr>
          <w:rFonts w:cstheme="minorHAnsi"/>
          <w:sz w:val="24"/>
          <w:szCs w:val="24"/>
        </w:rPr>
      </w:pPr>
    </w:p>
    <w:sectPr w:rsidR="00B16B90" w:rsidRPr="00C97374" w:rsidSect="008A20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0E5"/>
    <w:rsid w:val="00071DCD"/>
    <w:rsid w:val="00114C96"/>
    <w:rsid w:val="00203D26"/>
    <w:rsid w:val="0021224C"/>
    <w:rsid w:val="00272678"/>
    <w:rsid w:val="002D3840"/>
    <w:rsid w:val="00351664"/>
    <w:rsid w:val="00365517"/>
    <w:rsid w:val="003833FD"/>
    <w:rsid w:val="00472C0A"/>
    <w:rsid w:val="005E7E7E"/>
    <w:rsid w:val="00633F58"/>
    <w:rsid w:val="00744395"/>
    <w:rsid w:val="00893500"/>
    <w:rsid w:val="008A20E5"/>
    <w:rsid w:val="00A217BC"/>
    <w:rsid w:val="00A33D77"/>
    <w:rsid w:val="00B16B90"/>
    <w:rsid w:val="00B805C1"/>
    <w:rsid w:val="00C96A3E"/>
    <w:rsid w:val="00C97374"/>
    <w:rsid w:val="00D04921"/>
    <w:rsid w:val="00D30305"/>
    <w:rsid w:val="00E610D6"/>
    <w:rsid w:val="00FA2E28"/>
    <w:rsid w:val="00FF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240E7"/>
  <w15:chartTrackingRefBased/>
  <w15:docId w15:val="{39881A49-D820-41C5-91CD-4AE38FBB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A20E5"/>
    <w:pPr>
      <w:spacing w:after="0" w:line="240" w:lineRule="auto"/>
      <w:ind w:left="10" w:hanging="10"/>
      <w:jc w:val="right"/>
    </w:pPr>
    <w:rPr>
      <w:rFonts w:ascii="Calibri" w:eastAsia="Calibri" w:hAnsi="Calibri" w:cs="Calibri"/>
      <w:b/>
      <w:color w:val="000000"/>
      <w:u w:val="single" w:color="000000"/>
      <w:lang w:eastAsia="en-GB"/>
    </w:rPr>
  </w:style>
  <w:style w:type="table" w:customStyle="1" w:styleId="TableGrid0">
    <w:name w:val="TableGrid"/>
    <w:rsid w:val="008A20E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A33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3D77"/>
  </w:style>
  <w:style w:type="paragraph" w:styleId="BalloonText">
    <w:name w:val="Balloon Text"/>
    <w:basedOn w:val="Normal"/>
    <w:link w:val="BalloonTextChar"/>
    <w:uiPriority w:val="99"/>
    <w:semiHidden/>
    <w:unhideWhenUsed/>
    <w:rsid w:val="00114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C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D57A2-C5DC-425C-AF47-C802634AA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8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Cowling</dc:creator>
  <cp:keywords/>
  <dc:description/>
  <cp:lastModifiedBy>Kate Cowling</cp:lastModifiedBy>
  <cp:revision>10</cp:revision>
  <cp:lastPrinted>2026-09-06T13:16:00Z</cp:lastPrinted>
  <dcterms:created xsi:type="dcterms:W3CDTF">2026-08-11T08:43:00Z</dcterms:created>
  <dcterms:modified xsi:type="dcterms:W3CDTF">2026-09-06T13:16:00Z</dcterms:modified>
</cp:coreProperties>
</file>